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D4" w:rsidRPr="009E3AD4" w:rsidRDefault="00DA16EF" w:rsidP="000A257A">
      <w:pPr>
        <w:jc w:val="center"/>
        <w:rPr>
          <w:b/>
          <w:sz w:val="44"/>
          <w:szCs w:val="44"/>
        </w:rPr>
      </w:pPr>
      <w:r w:rsidRPr="009E3AD4">
        <w:rPr>
          <w:rFonts w:hint="eastAsia"/>
          <w:b/>
          <w:sz w:val="44"/>
          <w:szCs w:val="44"/>
        </w:rPr>
        <w:t>深圳能源集团电子招标投标平台</w:t>
      </w:r>
    </w:p>
    <w:p w:rsidR="00E5758C" w:rsidRPr="009E3AD4" w:rsidRDefault="00DA16EF" w:rsidP="000A257A">
      <w:pPr>
        <w:jc w:val="center"/>
        <w:rPr>
          <w:b/>
          <w:sz w:val="44"/>
          <w:szCs w:val="44"/>
        </w:rPr>
      </w:pPr>
      <w:r w:rsidRPr="009E3AD4">
        <w:rPr>
          <w:rFonts w:hint="eastAsia"/>
          <w:b/>
          <w:sz w:val="44"/>
          <w:szCs w:val="44"/>
        </w:rPr>
        <w:t>操作指引</w:t>
      </w:r>
      <w:r w:rsidR="00F31B20">
        <w:rPr>
          <w:rFonts w:hint="eastAsia"/>
          <w:b/>
          <w:sz w:val="44"/>
          <w:szCs w:val="44"/>
        </w:rPr>
        <w:t>（试行）</w:t>
      </w:r>
    </w:p>
    <w:p w:rsidR="000A257A" w:rsidRPr="009E3AD4" w:rsidRDefault="000A257A" w:rsidP="000A257A">
      <w:pPr>
        <w:rPr>
          <w:sz w:val="44"/>
          <w:szCs w:val="44"/>
        </w:rPr>
      </w:pPr>
    </w:p>
    <w:p w:rsidR="000A257A" w:rsidRDefault="000A257A" w:rsidP="000A2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致投标人：</w:t>
      </w:r>
    </w:p>
    <w:p w:rsidR="000A257A" w:rsidRDefault="000A257A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欢迎</w:t>
      </w:r>
      <w:r w:rsidR="00944256">
        <w:rPr>
          <w:rFonts w:hint="eastAsia"/>
          <w:sz w:val="28"/>
          <w:szCs w:val="28"/>
        </w:rPr>
        <w:t>使用</w:t>
      </w:r>
      <w:r w:rsidRPr="000A257A">
        <w:rPr>
          <w:rFonts w:hint="eastAsia"/>
          <w:sz w:val="28"/>
          <w:szCs w:val="28"/>
        </w:rPr>
        <w:t>深圳能源集团电子招标投标平台</w:t>
      </w:r>
      <w:r>
        <w:rPr>
          <w:rFonts w:hint="eastAsia"/>
          <w:sz w:val="28"/>
          <w:szCs w:val="28"/>
        </w:rPr>
        <w:t>，为使投标工作顺利进行，请投标人</w:t>
      </w:r>
      <w:r w:rsidR="003E3E46">
        <w:rPr>
          <w:rFonts w:hint="eastAsia"/>
          <w:sz w:val="28"/>
          <w:szCs w:val="28"/>
        </w:rPr>
        <w:t>仔细</w:t>
      </w:r>
      <w:r w:rsidR="00944256">
        <w:rPr>
          <w:rFonts w:hint="eastAsia"/>
          <w:sz w:val="28"/>
          <w:szCs w:val="28"/>
        </w:rPr>
        <w:t>阅读本文</w:t>
      </w:r>
      <w:r w:rsidR="003E3E46">
        <w:rPr>
          <w:rFonts w:hint="eastAsia"/>
          <w:sz w:val="28"/>
          <w:szCs w:val="28"/>
        </w:rPr>
        <w:t>，并按照平台</w:t>
      </w:r>
      <w:bookmarkStart w:id="0" w:name="_GoBack"/>
      <w:bookmarkEnd w:id="0"/>
      <w:r w:rsidR="003E3E46">
        <w:rPr>
          <w:rFonts w:hint="eastAsia"/>
          <w:sz w:val="28"/>
          <w:szCs w:val="28"/>
        </w:rPr>
        <w:t>规定进行</w:t>
      </w:r>
      <w:r w:rsidR="000E0051">
        <w:rPr>
          <w:rFonts w:hint="eastAsia"/>
          <w:sz w:val="28"/>
          <w:szCs w:val="28"/>
        </w:rPr>
        <w:t>操作。</w:t>
      </w:r>
    </w:p>
    <w:p w:rsidR="00345834" w:rsidRDefault="00345834" w:rsidP="003E3E46">
      <w:pPr>
        <w:ind w:firstLine="555"/>
        <w:rPr>
          <w:sz w:val="28"/>
          <w:szCs w:val="28"/>
        </w:rPr>
      </w:pPr>
    </w:p>
    <w:p w:rsidR="003E3E46" w:rsidRPr="0051645D" w:rsidRDefault="0051645D" w:rsidP="003E3E46">
      <w:pPr>
        <w:ind w:firstLine="555"/>
        <w:rPr>
          <w:b/>
          <w:sz w:val="28"/>
          <w:szCs w:val="28"/>
        </w:rPr>
      </w:pPr>
      <w:r w:rsidRPr="0051645D">
        <w:rPr>
          <w:rFonts w:hint="eastAsia"/>
          <w:b/>
          <w:sz w:val="28"/>
          <w:szCs w:val="28"/>
        </w:rPr>
        <w:t>第一步：</w:t>
      </w:r>
      <w:r w:rsidR="00913889" w:rsidRPr="0051645D">
        <w:rPr>
          <w:rFonts w:hint="eastAsia"/>
          <w:b/>
          <w:sz w:val="28"/>
          <w:szCs w:val="28"/>
        </w:rPr>
        <w:t>登录电子平台系统、</w:t>
      </w:r>
      <w:r w:rsidR="00CD73C1" w:rsidRPr="0051645D">
        <w:rPr>
          <w:rFonts w:hint="eastAsia"/>
          <w:b/>
          <w:sz w:val="28"/>
          <w:szCs w:val="28"/>
        </w:rPr>
        <w:t>用户</w:t>
      </w:r>
      <w:r w:rsidR="007916AF" w:rsidRPr="0051645D">
        <w:rPr>
          <w:rFonts w:hint="eastAsia"/>
          <w:b/>
          <w:sz w:val="28"/>
          <w:szCs w:val="28"/>
        </w:rPr>
        <w:t>注册</w:t>
      </w:r>
      <w:r w:rsidR="00913889" w:rsidRPr="0051645D">
        <w:rPr>
          <w:rFonts w:hint="eastAsia"/>
          <w:b/>
          <w:sz w:val="28"/>
          <w:szCs w:val="28"/>
        </w:rPr>
        <w:t>、</w:t>
      </w:r>
      <w:r w:rsidR="00CD73C1" w:rsidRPr="0051645D">
        <w:rPr>
          <w:rFonts w:hint="eastAsia"/>
          <w:b/>
          <w:sz w:val="28"/>
          <w:szCs w:val="28"/>
        </w:rPr>
        <w:t>用户登录、投标报名</w:t>
      </w:r>
      <w:r w:rsidR="007203E2" w:rsidRPr="0051645D">
        <w:rPr>
          <w:rFonts w:hint="eastAsia"/>
          <w:b/>
          <w:sz w:val="28"/>
          <w:szCs w:val="28"/>
        </w:rPr>
        <w:t>。</w:t>
      </w:r>
    </w:p>
    <w:p w:rsidR="00247A4E" w:rsidRDefault="00247A4E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</w:t>
      </w:r>
      <w:r w:rsidR="00B91E23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办事指南</w:t>
      </w:r>
      <w:r w:rsidR="00CD73C1">
        <w:rPr>
          <w:rFonts w:hint="eastAsia"/>
          <w:sz w:val="28"/>
          <w:szCs w:val="28"/>
        </w:rPr>
        <w:t>“</w:t>
      </w:r>
      <w:r w:rsidR="00CD73C1" w:rsidRPr="00CD73C1">
        <w:rPr>
          <w:rFonts w:hint="eastAsia"/>
          <w:sz w:val="28"/>
          <w:szCs w:val="28"/>
        </w:rPr>
        <w:t>深圳能源供应商操作手册</w:t>
      </w:r>
      <w:r w:rsidR="00CD73C1" w:rsidRPr="00CD73C1">
        <w:rPr>
          <w:rFonts w:hint="eastAsia"/>
          <w:sz w:val="28"/>
          <w:szCs w:val="28"/>
        </w:rPr>
        <w:t>-</w:t>
      </w:r>
      <w:r w:rsidR="00CD73C1" w:rsidRPr="00CD73C1">
        <w:rPr>
          <w:rFonts w:hint="eastAsia"/>
          <w:sz w:val="28"/>
          <w:szCs w:val="28"/>
        </w:rPr>
        <w:t>系统业务操作</w:t>
      </w:r>
      <w:r w:rsidR="00CD73C1" w:rsidRPr="00CD73C1">
        <w:rPr>
          <w:rFonts w:hint="eastAsia"/>
          <w:sz w:val="28"/>
          <w:szCs w:val="28"/>
        </w:rPr>
        <w:t>-</w:t>
      </w:r>
      <w:r w:rsidR="00CD73C1" w:rsidRPr="00CD73C1">
        <w:rPr>
          <w:rFonts w:hint="eastAsia"/>
          <w:sz w:val="28"/>
          <w:szCs w:val="28"/>
        </w:rPr>
        <w:t>《使用系统前必读三》</w:t>
      </w:r>
      <w:r w:rsidR="00CD73C1">
        <w:rPr>
          <w:rFonts w:hint="eastAsia"/>
          <w:sz w:val="28"/>
          <w:szCs w:val="28"/>
        </w:rPr>
        <w:t>”</w:t>
      </w:r>
      <w:r w:rsidR="007203E2">
        <w:rPr>
          <w:rFonts w:hint="eastAsia"/>
          <w:sz w:val="28"/>
          <w:szCs w:val="28"/>
        </w:rPr>
        <w:t>。</w:t>
      </w:r>
    </w:p>
    <w:p w:rsidR="007916AF" w:rsidRDefault="007203E2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6" w:history="1">
        <w:r w:rsidRPr="00EA76A6">
          <w:rPr>
            <w:rStyle w:val="a8"/>
            <w:sz w:val="28"/>
            <w:szCs w:val="28"/>
          </w:rPr>
          <w:t>https://zb.sec.com.cn/banshi/11165.jhtml</w:t>
        </w:r>
      </w:hyperlink>
    </w:p>
    <w:p w:rsidR="0051645D" w:rsidRPr="007F71CF" w:rsidRDefault="0051645D" w:rsidP="003E3E46">
      <w:pPr>
        <w:ind w:firstLine="555"/>
        <w:rPr>
          <w:b/>
          <w:szCs w:val="21"/>
        </w:rPr>
      </w:pPr>
      <w:r w:rsidRPr="00CA0450">
        <w:rPr>
          <w:rFonts w:hint="eastAsia"/>
          <w:b/>
          <w:color w:val="FF0000"/>
          <w:szCs w:val="21"/>
        </w:rPr>
        <w:t>备注：投标报名操作</w:t>
      </w:r>
      <w:r w:rsidR="007F71CF" w:rsidRPr="00CA0450">
        <w:rPr>
          <w:rFonts w:hint="eastAsia"/>
          <w:b/>
          <w:color w:val="FF0000"/>
          <w:szCs w:val="21"/>
        </w:rPr>
        <w:t>可通过注册的账号办理（</w:t>
      </w:r>
      <w:r w:rsidR="007F71CF" w:rsidRPr="00CA0450">
        <w:rPr>
          <w:rFonts w:hint="eastAsia"/>
          <w:b/>
          <w:color w:val="FF0000"/>
          <w:szCs w:val="21"/>
        </w:rPr>
        <w:t>CA</w:t>
      </w:r>
      <w:r w:rsidR="007F71CF" w:rsidRPr="00CA0450">
        <w:rPr>
          <w:rFonts w:hint="eastAsia"/>
          <w:b/>
          <w:color w:val="FF0000"/>
          <w:szCs w:val="21"/>
        </w:rPr>
        <w:t>未办理也能操作）。</w:t>
      </w:r>
    </w:p>
    <w:p w:rsidR="0051645D" w:rsidRDefault="0051645D" w:rsidP="003E3E46">
      <w:pPr>
        <w:ind w:firstLine="555"/>
        <w:rPr>
          <w:sz w:val="28"/>
          <w:szCs w:val="28"/>
        </w:rPr>
      </w:pPr>
    </w:p>
    <w:p w:rsidR="007203E2" w:rsidRPr="0051645D" w:rsidRDefault="0051645D" w:rsidP="003E3E46">
      <w:pPr>
        <w:ind w:firstLine="555"/>
        <w:rPr>
          <w:b/>
          <w:sz w:val="28"/>
          <w:szCs w:val="28"/>
        </w:rPr>
      </w:pPr>
      <w:r w:rsidRPr="0051645D">
        <w:rPr>
          <w:rFonts w:hint="eastAsia"/>
          <w:b/>
          <w:sz w:val="28"/>
          <w:szCs w:val="28"/>
        </w:rPr>
        <w:t>第二步：</w:t>
      </w:r>
      <w:r w:rsidR="007203E2" w:rsidRPr="0051645D">
        <w:rPr>
          <w:rFonts w:hint="eastAsia"/>
          <w:b/>
          <w:sz w:val="28"/>
          <w:szCs w:val="28"/>
        </w:rPr>
        <w:t>投标报名缴费确认</w:t>
      </w:r>
      <w:r w:rsidRPr="0051645D">
        <w:rPr>
          <w:rFonts w:hint="eastAsia"/>
          <w:b/>
          <w:sz w:val="28"/>
          <w:szCs w:val="28"/>
        </w:rPr>
        <w:t>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</w:t>
      </w:r>
      <w:r w:rsidR="00B91E23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办事指南“</w:t>
      </w:r>
      <w:r w:rsidRPr="0051645D">
        <w:rPr>
          <w:rFonts w:hint="eastAsia"/>
          <w:sz w:val="28"/>
          <w:szCs w:val="28"/>
        </w:rPr>
        <w:t>投标人缴纳费用操作指南</w:t>
      </w:r>
      <w:r>
        <w:rPr>
          <w:rFonts w:hint="eastAsia"/>
          <w:sz w:val="28"/>
          <w:szCs w:val="28"/>
        </w:rPr>
        <w:t>”。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7" w:history="1">
        <w:r w:rsidRPr="00EA76A6">
          <w:rPr>
            <w:rStyle w:val="a8"/>
            <w:sz w:val="28"/>
            <w:szCs w:val="28"/>
          </w:rPr>
          <w:t>https://zb.sec.com.cn/banshi/11573.jhtml</w:t>
        </w:r>
      </w:hyperlink>
    </w:p>
    <w:p w:rsidR="00B91E23" w:rsidRPr="00CA0450" w:rsidRDefault="00B91E23" w:rsidP="00B91E23">
      <w:pPr>
        <w:ind w:firstLine="555"/>
        <w:rPr>
          <w:rFonts w:hint="eastAsia"/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备注：标书费缴费关联后报名成功（</w:t>
      </w:r>
      <w:r w:rsidR="00345834" w:rsidRPr="00CA0450">
        <w:rPr>
          <w:rFonts w:hint="eastAsia"/>
          <w:b/>
          <w:color w:val="FF0000"/>
          <w:szCs w:val="21"/>
        </w:rPr>
        <w:t>请务必</w:t>
      </w:r>
      <w:r w:rsidRPr="00CA0450">
        <w:rPr>
          <w:rFonts w:hint="eastAsia"/>
          <w:b/>
          <w:color w:val="FF0000"/>
          <w:szCs w:val="21"/>
        </w:rPr>
        <w:t>关联正确</w:t>
      </w:r>
      <w:r w:rsidR="004A67E3" w:rsidRPr="00CA0450">
        <w:rPr>
          <w:rFonts w:hint="eastAsia"/>
          <w:b/>
          <w:color w:val="FF0000"/>
          <w:szCs w:val="21"/>
        </w:rPr>
        <w:t>的银行</w:t>
      </w:r>
      <w:r w:rsidRPr="00CA0450">
        <w:rPr>
          <w:rFonts w:hint="eastAsia"/>
          <w:b/>
          <w:color w:val="FF0000"/>
          <w:szCs w:val="21"/>
        </w:rPr>
        <w:t>流水）</w:t>
      </w:r>
      <w:r w:rsidR="003B5A5E" w:rsidRPr="00CA0450">
        <w:rPr>
          <w:rFonts w:hint="eastAsia"/>
          <w:b/>
          <w:color w:val="FF0000"/>
          <w:szCs w:val="21"/>
        </w:rPr>
        <w:t>。</w:t>
      </w:r>
      <w:r w:rsidR="003B5A5E" w:rsidRPr="00CA0450">
        <w:rPr>
          <w:b/>
          <w:color w:val="FF0000"/>
          <w:szCs w:val="21"/>
        </w:rPr>
        <w:t xml:space="preserve"> </w:t>
      </w:r>
      <w:r w:rsidR="006F3E4C" w:rsidRPr="00CA0450">
        <w:rPr>
          <w:rFonts w:hint="eastAsia"/>
          <w:b/>
          <w:color w:val="FF0000"/>
          <w:szCs w:val="21"/>
        </w:rPr>
        <w:t>按包（标段）收费的项目请按不同的包</w:t>
      </w:r>
      <w:r w:rsidR="006F3E4C" w:rsidRPr="00CA0450">
        <w:rPr>
          <w:rFonts w:hint="eastAsia"/>
          <w:b/>
          <w:color w:val="FF0000"/>
          <w:szCs w:val="21"/>
        </w:rPr>
        <w:t>（标段）</w:t>
      </w:r>
      <w:r w:rsidR="002F2AE6" w:rsidRPr="00CA0450">
        <w:rPr>
          <w:rFonts w:hint="eastAsia"/>
          <w:b/>
          <w:color w:val="FF0000"/>
          <w:szCs w:val="21"/>
        </w:rPr>
        <w:t>分别转账</w:t>
      </w:r>
      <w:r w:rsidR="006F3E4C" w:rsidRPr="00CA0450">
        <w:rPr>
          <w:rFonts w:hint="eastAsia"/>
          <w:b/>
          <w:color w:val="FF0000"/>
          <w:szCs w:val="21"/>
        </w:rPr>
        <w:t>并关联流水，合并转账将无法</w:t>
      </w:r>
      <w:r w:rsidR="00CA0450" w:rsidRPr="00CA0450">
        <w:rPr>
          <w:rFonts w:hint="eastAsia"/>
          <w:b/>
          <w:color w:val="FF0000"/>
          <w:szCs w:val="21"/>
        </w:rPr>
        <w:t>正确</w:t>
      </w:r>
      <w:r w:rsidR="006F3E4C" w:rsidRPr="00CA0450">
        <w:rPr>
          <w:rFonts w:hint="eastAsia"/>
          <w:b/>
          <w:color w:val="FF0000"/>
          <w:szCs w:val="21"/>
        </w:rPr>
        <w:t>关联</w:t>
      </w:r>
      <w:r w:rsidR="00CA0450" w:rsidRPr="00CA0450">
        <w:rPr>
          <w:rFonts w:hint="eastAsia"/>
          <w:b/>
          <w:color w:val="FF0000"/>
          <w:szCs w:val="21"/>
        </w:rPr>
        <w:t>费用</w:t>
      </w:r>
      <w:r w:rsidR="006F3E4C" w:rsidRPr="00CA0450">
        <w:rPr>
          <w:rFonts w:hint="eastAsia"/>
          <w:b/>
          <w:color w:val="FF0000"/>
          <w:szCs w:val="21"/>
        </w:rPr>
        <w:t>。</w:t>
      </w:r>
    </w:p>
    <w:p w:rsidR="0051645D" w:rsidRPr="00CA0450" w:rsidRDefault="0051645D" w:rsidP="0051645D">
      <w:pPr>
        <w:ind w:firstLine="555"/>
        <w:rPr>
          <w:sz w:val="28"/>
          <w:szCs w:val="28"/>
        </w:rPr>
      </w:pPr>
    </w:p>
    <w:p w:rsidR="003B5A5E" w:rsidRPr="003B5A5E" w:rsidRDefault="003B5A5E" w:rsidP="0051645D">
      <w:pPr>
        <w:ind w:firstLine="555"/>
        <w:rPr>
          <w:b/>
          <w:sz w:val="28"/>
          <w:szCs w:val="28"/>
        </w:rPr>
      </w:pPr>
      <w:r w:rsidRPr="003B5A5E">
        <w:rPr>
          <w:rFonts w:hint="eastAsia"/>
          <w:b/>
          <w:sz w:val="28"/>
          <w:szCs w:val="28"/>
        </w:rPr>
        <w:t>第三步：电子发票开具</w:t>
      </w:r>
    </w:p>
    <w:p w:rsidR="003B5A5E" w:rsidRDefault="003B5A5E" w:rsidP="0051645D">
      <w:pPr>
        <w:ind w:firstLine="555"/>
        <w:rPr>
          <w:sz w:val="28"/>
          <w:szCs w:val="28"/>
        </w:rPr>
      </w:pPr>
      <w:r w:rsidRPr="003B5A5E">
        <w:rPr>
          <w:rFonts w:hint="eastAsia"/>
          <w:sz w:val="28"/>
          <w:szCs w:val="28"/>
        </w:rPr>
        <w:t>电子发票请自助开具，如发票无法</w:t>
      </w:r>
      <w:r w:rsidR="00FF3389">
        <w:rPr>
          <w:rFonts w:hint="eastAsia"/>
          <w:sz w:val="28"/>
          <w:szCs w:val="28"/>
        </w:rPr>
        <w:t>通过系统自助开具（一般为发票</w:t>
      </w:r>
      <w:r w:rsidRPr="003B5A5E">
        <w:rPr>
          <w:rFonts w:hint="eastAsia"/>
          <w:sz w:val="28"/>
          <w:szCs w:val="28"/>
        </w:rPr>
        <w:t>金额</w:t>
      </w:r>
      <w:r w:rsidR="00FF3389">
        <w:rPr>
          <w:rFonts w:hint="eastAsia"/>
          <w:sz w:val="28"/>
          <w:szCs w:val="28"/>
        </w:rPr>
        <w:t>超限导致</w:t>
      </w:r>
      <w:r w:rsidRPr="003B5A5E">
        <w:rPr>
          <w:rFonts w:hint="eastAsia"/>
          <w:sz w:val="28"/>
          <w:szCs w:val="28"/>
        </w:rPr>
        <w:t>），</w:t>
      </w:r>
      <w:r w:rsidR="00FF3389">
        <w:rPr>
          <w:rFonts w:hint="eastAsia"/>
          <w:sz w:val="28"/>
          <w:szCs w:val="28"/>
        </w:rPr>
        <w:t>请联系招标代理机构</w:t>
      </w:r>
      <w:r w:rsidRPr="003B5A5E">
        <w:rPr>
          <w:rFonts w:hint="eastAsia"/>
          <w:sz w:val="28"/>
          <w:szCs w:val="28"/>
        </w:rPr>
        <w:t>线下开具电子发票发送至登记的邮箱。</w:t>
      </w:r>
    </w:p>
    <w:p w:rsidR="003B5A5E" w:rsidRPr="00B91E23" w:rsidRDefault="003B5A5E" w:rsidP="0051645D">
      <w:pPr>
        <w:ind w:firstLine="555"/>
        <w:rPr>
          <w:sz w:val="28"/>
          <w:szCs w:val="28"/>
        </w:rPr>
      </w:pPr>
    </w:p>
    <w:p w:rsidR="0051645D" w:rsidRPr="00B91E23" w:rsidRDefault="0051645D" w:rsidP="0051645D">
      <w:pPr>
        <w:ind w:firstLine="555"/>
        <w:rPr>
          <w:b/>
          <w:sz w:val="28"/>
          <w:szCs w:val="28"/>
        </w:rPr>
      </w:pPr>
      <w:r w:rsidRPr="00B91E23">
        <w:rPr>
          <w:rFonts w:hint="eastAsia"/>
          <w:b/>
          <w:sz w:val="28"/>
          <w:szCs w:val="28"/>
        </w:rPr>
        <w:lastRenderedPageBreak/>
        <w:t>第</w:t>
      </w:r>
      <w:r w:rsidR="00345834">
        <w:rPr>
          <w:rFonts w:hint="eastAsia"/>
          <w:b/>
          <w:sz w:val="28"/>
          <w:szCs w:val="28"/>
        </w:rPr>
        <w:t>四</w:t>
      </w:r>
      <w:r w:rsidRPr="00B91E23">
        <w:rPr>
          <w:rFonts w:hint="eastAsia"/>
          <w:b/>
          <w:sz w:val="28"/>
          <w:szCs w:val="28"/>
        </w:rPr>
        <w:t>步：</w:t>
      </w:r>
      <w:r w:rsidR="00B91E23" w:rsidRPr="00B91E23">
        <w:rPr>
          <w:rFonts w:hint="eastAsia"/>
          <w:b/>
          <w:sz w:val="28"/>
          <w:szCs w:val="28"/>
        </w:rPr>
        <w:t>CA</w:t>
      </w:r>
      <w:r w:rsidR="00B91E23" w:rsidRPr="00B91E23">
        <w:rPr>
          <w:rFonts w:hint="eastAsia"/>
          <w:b/>
          <w:sz w:val="28"/>
          <w:szCs w:val="28"/>
        </w:rPr>
        <w:t>数字证书</w:t>
      </w:r>
      <w:r w:rsidR="00D945FE">
        <w:rPr>
          <w:rFonts w:hint="eastAsia"/>
          <w:b/>
          <w:sz w:val="28"/>
          <w:szCs w:val="28"/>
        </w:rPr>
        <w:t>初始</w:t>
      </w:r>
      <w:r w:rsidR="00B91E23" w:rsidRPr="00B91E23">
        <w:rPr>
          <w:rFonts w:hint="eastAsia"/>
          <w:b/>
          <w:sz w:val="28"/>
          <w:szCs w:val="28"/>
        </w:rPr>
        <w:t>办理</w:t>
      </w:r>
    </w:p>
    <w:p w:rsidR="00B91E23" w:rsidRDefault="00B91E23" w:rsidP="00B91E2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="00D945FE" w:rsidRPr="00D945FE">
        <w:rPr>
          <w:rFonts w:hint="eastAsia"/>
          <w:sz w:val="28"/>
          <w:szCs w:val="28"/>
        </w:rPr>
        <w:t>CA</w:t>
      </w:r>
      <w:r w:rsidR="00D945FE" w:rsidRPr="00D945FE">
        <w:rPr>
          <w:rFonts w:hint="eastAsia"/>
          <w:sz w:val="28"/>
          <w:szCs w:val="28"/>
        </w:rPr>
        <w:t>数字证书办理</w:t>
      </w:r>
      <w:r w:rsidR="00D945FE" w:rsidRPr="00D945FE">
        <w:rPr>
          <w:rFonts w:hint="eastAsia"/>
          <w:sz w:val="28"/>
          <w:szCs w:val="28"/>
        </w:rPr>
        <w:t>-</w:t>
      </w:r>
      <w:r w:rsidR="00D945FE" w:rsidRPr="00D945FE">
        <w:rPr>
          <w:rFonts w:hint="eastAsia"/>
          <w:sz w:val="28"/>
          <w:szCs w:val="28"/>
        </w:rPr>
        <w:t>《使用系统前必读二》</w:t>
      </w:r>
      <w:r>
        <w:rPr>
          <w:rFonts w:hint="eastAsia"/>
          <w:sz w:val="28"/>
          <w:szCs w:val="28"/>
        </w:rPr>
        <w:t>”。</w:t>
      </w:r>
    </w:p>
    <w:p w:rsidR="00D945FE" w:rsidRDefault="00D945FE" w:rsidP="00D945FE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8" w:history="1">
        <w:r w:rsidRPr="00EA76A6">
          <w:rPr>
            <w:rStyle w:val="a8"/>
            <w:sz w:val="28"/>
            <w:szCs w:val="28"/>
          </w:rPr>
          <w:t>https://zb.sec.com.cn/banshi/11030.jhtml</w:t>
        </w:r>
      </w:hyperlink>
    </w:p>
    <w:p w:rsidR="00D945FE" w:rsidRPr="00CA0450" w:rsidRDefault="00D945FE" w:rsidP="00D945FE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</w:t>
      </w:r>
      <w:r w:rsidR="006168B2" w:rsidRPr="00CA0450">
        <w:rPr>
          <w:rFonts w:hint="eastAsia"/>
          <w:b/>
          <w:color w:val="FF0000"/>
          <w:szCs w:val="21"/>
        </w:rPr>
        <w:t>请</w:t>
      </w:r>
      <w:r w:rsidRPr="00CA0450">
        <w:rPr>
          <w:rFonts w:hint="eastAsia"/>
          <w:b/>
          <w:color w:val="FF0000"/>
          <w:szCs w:val="21"/>
        </w:rPr>
        <w:t>选择深圳能源企业证书（注意不要选错）。</w:t>
      </w:r>
    </w:p>
    <w:p w:rsidR="0051645D" w:rsidRDefault="0051645D" w:rsidP="0051645D">
      <w:pPr>
        <w:ind w:firstLine="555"/>
        <w:rPr>
          <w:sz w:val="28"/>
          <w:szCs w:val="28"/>
        </w:rPr>
      </w:pPr>
    </w:p>
    <w:p w:rsidR="006168B2" w:rsidRPr="00DA2E12" w:rsidRDefault="006168B2" w:rsidP="0051645D">
      <w:pPr>
        <w:ind w:firstLine="555"/>
        <w:rPr>
          <w:b/>
          <w:sz w:val="28"/>
          <w:szCs w:val="28"/>
        </w:rPr>
      </w:pPr>
      <w:r w:rsidRPr="00DA2E12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五</w:t>
      </w:r>
      <w:r w:rsidRPr="00DA2E12">
        <w:rPr>
          <w:rFonts w:hint="eastAsia"/>
          <w:b/>
          <w:sz w:val="28"/>
          <w:szCs w:val="28"/>
        </w:rPr>
        <w:t>步：</w:t>
      </w:r>
      <w:r w:rsidR="00DA2E12" w:rsidRPr="00DA2E12">
        <w:rPr>
          <w:rFonts w:hint="eastAsia"/>
          <w:b/>
          <w:sz w:val="28"/>
          <w:szCs w:val="28"/>
        </w:rPr>
        <w:t>CA</w:t>
      </w:r>
      <w:r w:rsidR="00DA2E12" w:rsidRPr="00DA2E12">
        <w:rPr>
          <w:rFonts w:hint="eastAsia"/>
          <w:b/>
          <w:sz w:val="28"/>
          <w:szCs w:val="28"/>
        </w:rPr>
        <w:t>数字证书操作</w:t>
      </w:r>
    </w:p>
    <w:p w:rsidR="00DA2E12" w:rsidRDefault="000E09C4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A2E12">
        <w:rPr>
          <w:rFonts w:hint="eastAsia"/>
          <w:sz w:val="28"/>
          <w:szCs w:val="28"/>
        </w:rPr>
        <w:t>请查阅平台首页办事指南“</w:t>
      </w:r>
      <w:r w:rsidR="00124298" w:rsidRPr="00124298">
        <w:rPr>
          <w:rFonts w:hint="eastAsia"/>
          <w:sz w:val="28"/>
          <w:szCs w:val="28"/>
        </w:rPr>
        <w:t>深圳能源供应商操作手册</w:t>
      </w:r>
      <w:r w:rsidR="00124298" w:rsidRPr="00124298">
        <w:rPr>
          <w:rFonts w:hint="eastAsia"/>
          <w:sz w:val="28"/>
          <w:szCs w:val="28"/>
        </w:rPr>
        <w:t>-CA</w:t>
      </w:r>
      <w:r w:rsidR="00124298" w:rsidRPr="00124298">
        <w:rPr>
          <w:rFonts w:hint="eastAsia"/>
          <w:sz w:val="28"/>
          <w:szCs w:val="28"/>
        </w:rPr>
        <w:t>数字证书</w:t>
      </w:r>
      <w:r w:rsidR="00124298" w:rsidRPr="00124298">
        <w:rPr>
          <w:rFonts w:hint="eastAsia"/>
          <w:sz w:val="28"/>
          <w:szCs w:val="28"/>
        </w:rPr>
        <w:t>-</w:t>
      </w:r>
      <w:r w:rsidR="00124298" w:rsidRPr="00124298">
        <w:rPr>
          <w:rFonts w:hint="eastAsia"/>
          <w:sz w:val="28"/>
          <w:szCs w:val="28"/>
        </w:rPr>
        <w:t>《使用系统前必读一》</w:t>
      </w:r>
      <w:r w:rsidR="00DA2E12">
        <w:rPr>
          <w:rFonts w:hint="eastAsia"/>
          <w:sz w:val="28"/>
          <w:szCs w:val="28"/>
        </w:rPr>
        <w:t>”。</w:t>
      </w:r>
    </w:p>
    <w:p w:rsidR="00DA2E12" w:rsidRDefault="00DA2E12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9" w:history="1">
        <w:r w:rsidR="00124298" w:rsidRPr="00EA76A6">
          <w:rPr>
            <w:rStyle w:val="a8"/>
            <w:sz w:val="28"/>
            <w:szCs w:val="28"/>
          </w:rPr>
          <w:t>https://zb.sec.com.cn/banshi/11084.jhtml</w:t>
        </w:r>
      </w:hyperlink>
    </w:p>
    <w:p w:rsidR="00C558C9" w:rsidRDefault="000E09C4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、请查阅</w:t>
      </w:r>
      <w:r w:rsidR="00C558C9">
        <w:rPr>
          <w:rFonts w:hint="eastAsia"/>
          <w:sz w:val="28"/>
          <w:szCs w:val="28"/>
        </w:rPr>
        <w:t>平台首页通知公告“</w:t>
      </w:r>
      <w:r w:rsidR="00C558C9" w:rsidRPr="00C558C9">
        <w:rPr>
          <w:rFonts w:hint="eastAsia"/>
          <w:sz w:val="28"/>
          <w:szCs w:val="28"/>
        </w:rPr>
        <w:t>绑定</w:t>
      </w:r>
      <w:r w:rsidR="00C558C9" w:rsidRPr="00C558C9">
        <w:rPr>
          <w:rFonts w:hint="eastAsia"/>
          <w:sz w:val="28"/>
          <w:szCs w:val="28"/>
        </w:rPr>
        <w:t>CA</w:t>
      </w:r>
      <w:r w:rsidR="00C558C9" w:rsidRPr="00C558C9">
        <w:rPr>
          <w:rFonts w:hint="eastAsia"/>
          <w:sz w:val="28"/>
          <w:szCs w:val="28"/>
        </w:rPr>
        <w:t>证书之后只能用</w:t>
      </w:r>
      <w:r w:rsidR="00C558C9" w:rsidRPr="00C558C9">
        <w:rPr>
          <w:rFonts w:hint="eastAsia"/>
          <w:sz w:val="28"/>
          <w:szCs w:val="28"/>
        </w:rPr>
        <w:t>CA</w:t>
      </w:r>
      <w:r w:rsidR="00C558C9" w:rsidRPr="00C558C9">
        <w:rPr>
          <w:rFonts w:hint="eastAsia"/>
          <w:sz w:val="28"/>
          <w:szCs w:val="28"/>
        </w:rPr>
        <w:t>证书登陆</w:t>
      </w:r>
      <w:r w:rsidR="00C558C9" w:rsidRPr="00C558C9">
        <w:rPr>
          <w:sz w:val="28"/>
          <w:szCs w:val="28"/>
        </w:rPr>
        <w:t>”</w:t>
      </w:r>
    </w:p>
    <w:p w:rsidR="00C558C9" w:rsidRDefault="00C558C9" w:rsidP="00C558C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0" w:history="1">
        <w:r w:rsidRPr="00EA76A6">
          <w:rPr>
            <w:rStyle w:val="a8"/>
            <w:sz w:val="28"/>
            <w:szCs w:val="28"/>
          </w:rPr>
          <w:t>https://zb.sec.com.cn/tongzhi/11252.jhtml</w:t>
        </w:r>
      </w:hyperlink>
    </w:p>
    <w:p w:rsidR="007E689A" w:rsidRDefault="000E09C4" w:rsidP="007E689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、请查阅</w:t>
      </w:r>
      <w:r w:rsidR="007E689A">
        <w:rPr>
          <w:rFonts w:hint="eastAsia"/>
          <w:sz w:val="28"/>
          <w:szCs w:val="28"/>
        </w:rPr>
        <w:t>平台首页通知公告“</w:t>
      </w:r>
      <w:r w:rsidR="007E689A" w:rsidRPr="007E689A">
        <w:rPr>
          <w:rFonts w:hint="eastAsia"/>
          <w:sz w:val="28"/>
          <w:szCs w:val="28"/>
        </w:rPr>
        <w:t>紧急通知：请采用</w:t>
      </w:r>
      <w:r w:rsidR="007E689A" w:rsidRPr="007E689A">
        <w:rPr>
          <w:rFonts w:hint="eastAsia"/>
          <w:sz w:val="28"/>
          <w:szCs w:val="28"/>
        </w:rPr>
        <w:t>CA</w:t>
      </w:r>
      <w:r w:rsidR="007E689A" w:rsidRPr="007E689A">
        <w:rPr>
          <w:rFonts w:hint="eastAsia"/>
          <w:sz w:val="28"/>
          <w:szCs w:val="28"/>
        </w:rPr>
        <w:t>绑定后下载标书</w:t>
      </w:r>
      <w:r w:rsidR="007E689A" w:rsidRPr="007E689A">
        <w:rPr>
          <w:sz w:val="28"/>
          <w:szCs w:val="28"/>
        </w:rPr>
        <w:t>”</w:t>
      </w:r>
    </w:p>
    <w:p w:rsidR="007E689A" w:rsidRDefault="007E689A" w:rsidP="007E689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1" w:history="1">
        <w:r w:rsidRPr="00EA76A6">
          <w:rPr>
            <w:rStyle w:val="a8"/>
            <w:sz w:val="28"/>
            <w:szCs w:val="28"/>
          </w:rPr>
          <w:t>https://zb.sec.com.cn/tongzhi/11186.jhtml</w:t>
        </w:r>
      </w:hyperlink>
    </w:p>
    <w:p w:rsidR="00DA2E12" w:rsidRPr="00CA0450" w:rsidRDefault="00DA2E12" w:rsidP="00DA2E12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</w:t>
      </w:r>
      <w:r w:rsidR="007A6C3F" w:rsidRPr="00CA0450">
        <w:rPr>
          <w:rFonts w:hint="eastAsia"/>
          <w:b/>
          <w:color w:val="FF0000"/>
          <w:szCs w:val="21"/>
        </w:rPr>
        <w:t>需要在平台中完成</w:t>
      </w:r>
      <w:r w:rsidR="007A6C3F" w:rsidRPr="00CA0450">
        <w:rPr>
          <w:rFonts w:hint="eastAsia"/>
          <w:b/>
          <w:color w:val="FF0000"/>
          <w:szCs w:val="21"/>
        </w:rPr>
        <w:t>CA</w:t>
      </w:r>
      <w:r w:rsidR="007A6C3F" w:rsidRPr="00CA0450">
        <w:rPr>
          <w:rFonts w:hint="eastAsia"/>
          <w:b/>
          <w:color w:val="FF0000"/>
          <w:szCs w:val="21"/>
        </w:rPr>
        <w:t>数字证书和用户账号的绑定操作</w:t>
      </w:r>
      <w:r w:rsidRPr="00CA0450">
        <w:rPr>
          <w:rFonts w:hint="eastAsia"/>
          <w:b/>
          <w:color w:val="FF0000"/>
          <w:szCs w:val="21"/>
        </w:rPr>
        <w:t>。</w:t>
      </w:r>
    </w:p>
    <w:p w:rsidR="00DA2E12" w:rsidRPr="007E689A" w:rsidRDefault="00DA2E12" w:rsidP="0051645D">
      <w:pPr>
        <w:ind w:firstLine="555"/>
        <w:rPr>
          <w:sz w:val="28"/>
          <w:szCs w:val="28"/>
        </w:rPr>
      </w:pPr>
    </w:p>
    <w:p w:rsidR="0051645D" w:rsidRPr="006C2223" w:rsidRDefault="0051645D" w:rsidP="0051645D">
      <w:pPr>
        <w:ind w:firstLine="555"/>
        <w:rPr>
          <w:b/>
          <w:sz w:val="28"/>
          <w:szCs w:val="28"/>
        </w:rPr>
      </w:pPr>
      <w:r w:rsidRPr="006C222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六</w:t>
      </w:r>
      <w:r w:rsidRPr="006C2223">
        <w:rPr>
          <w:rFonts w:hint="eastAsia"/>
          <w:b/>
          <w:sz w:val="28"/>
          <w:szCs w:val="28"/>
        </w:rPr>
        <w:t>步</w:t>
      </w:r>
      <w:r w:rsidR="007A6C3F" w:rsidRPr="006C2223">
        <w:rPr>
          <w:rFonts w:hint="eastAsia"/>
          <w:b/>
          <w:sz w:val="28"/>
          <w:szCs w:val="28"/>
        </w:rPr>
        <w:t>：</w:t>
      </w:r>
      <w:r w:rsidRPr="006C2223">
        <w:rPr>
          <w:rFonts w:hint="eastAsia"/>
          <w:b/>
          <w:sz w:val="28"/>
          <w:szCs w:val="28"/>
        </w:rPr>
        <w:t>标书下载、专用软件下载、电子投标文件制作、投标文件上传、开标。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</w:t>
      </w:r>
      <w:r w:rsidR="00694960">
        <w:rPr>
          <w:rFonts w:hint="eastAsia"/>
          <w:sz w:val="28"/>
          <w:szCs w:val="28"/>
        </w:rPr>
        <w:t>首页</w:t>
      </w:r>
      <w:r>
        <w:rPr>
          <w:rFonts w:hint="eastAsia"/>
          <w:sz w:val="28"/>
          <w:szCs w:val="28"/>
        </w:rPr>
        <w:t>办事指南“</w:t>
      </w:r>
      <w:r w:rsidRPr="00CD73C1">
        <w:rPr>
          <w:rFonts w:hint="eastAsia"/>
          <w:sz w:val="28"/>
          <w:szCs w:val="28"/>
        </w:rPr>
        <w:t>深圳能源供应商操作手册</w:t>
      </w:r>
      <w:r w:rsidRPr="00CD73C1">
        <w:rPr>
          <w:rFonts w:hint="eastAsia"/>
          <w:sz w:val="28"/>
          <w:szCs w:val="28"/>
        </w:rPr>
        <w:t>-</w:t>
      </w:r>
      <w:r w:rsidRPr="00CD73C1">
        <w:rPr>
          <w:rFonts w:hint="eastAsia"/>
          <w:sz w:val="28"/>
          <w:szCs w:val="28"/>
        </w:rPr>
        <w:t>系统业务操作</w:t>
      </w:r>
      <w:r w:rsidRPr="00CD73C1">
        <w:rPr>
          <w:rFonts w:hint="eastAsia"/>
          <w:sz w:val="28"/>
          <w:szCs w:val="28"/>
        </w:rPr>
        <w:t>-</w:t>
      </w:r>
      <w:r w:rsidRPr="00CD73C1">
        <w:rPr>
          <w:rFonts w:hint="eastAsia"/>
          <w:sz w:val="28"/>
          <w:szCs w:val="28"/>
        </w:rPr>
        <w:t>《使用系统前必读三》</w:t>
      </w:r>
      <w:r>
        <w:rPr>
          <w:rFonts w:hint="eastAsia"/>
          <w:sz w:val="28"/>
          <w:szCs w:val="28"/>
        </w:rPr>
        <w:t>”。</w:t>
      </w:r>
    </w:p>
    <w:p w:rsidR="007203E2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2" w:history="1">
        <w:r w:rsidRPr="00EA76A6">
          <w:rPr>
            <w:rStyle w:val="a8"/>
            <w:sz w:val="28"/>
            <w:szCs w:val="28"/>
          </w:rPr>
          <w:t>https://zb.sec.com.cn/banshi/11165.jhtml</w:t>
        </w:r>
      </w:hyperlink>
    </w:p>
    <w:p w:rsidR="006C2223" w:rsidRPr="00CA0450" w:rsidRDefault="006C2223" w:rsidP="006C2223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lastRenderedPageBreak/>
        <w:t>备注：请</w:t>
      </w:r>
      <w:r w:rsidR="005815F4" w:rsidRPr="00CA0450">
        <w:rPr>
          <w:rFonts w:hint="eastAsia"/>
          <w:b/>
          <w:color w:val="FF0000"/>
          <w:szCs w:val="21"/>
        </w:rPr>
        <w:t>同时查阅</w:t>
      </w:r>
      <w:r w:rsidRPr="00CA0450">
        <w:rPr>
          <w:rFonts w:hint="eastAsia"/>
          <w:b/>
          <w:color w:val="FF0000"/>
          <w:szCs w:val="21"/>
        </w:rPr>
        <w:t>招标公告</w:t>
      </w:r>
      <w:r w:rsidR="00BB7C87" w:rsidRPr="00CA0450">
        <w:rPr>
          <w:rFonts w:hint="eastAsia"/>
          <w:b/>
          <w:color w:val="FF0000"/>
          <w:szCs w:val="21"/>
        </w:rPr>
        <w:t>《深圳能源集团电子招标投标平台</w:t>
      </w:r>
      <w:r w:rsidR="005815F4" w:rsidRPr="00CA0450">
        <w:rPr>
          <w:rFonts w:hint="eastAsia"/>
          <w:b/>
          <w:color w:val="FF0000"/>
          <w:szCs w:val="21"/>
        </w:rPr>
        <w:t>招投标规定（重要）</w:t>
      </w:r>
      <w:r w:rsidR="00BB7C87" w:rsidRPr="00CA0450">
        <w:rPr>
          <w:rFonts w:hint="eastAsia"/>
          <w:b/>
          <w:color w:val="FF0000"/>
          <w:szCs w:val="21"/>
        </w:rPr>
        <w:t>》</w:t>
      </w:r>
      <w:r w:rsidR="005815F4" w:rsidRPr="00CA0450">
        <w:rPr>
          <w:rFonts w:hint="eastAsia"/>
          <w:b/>
          <w:color w:val="FF0000"/>
          <w:szCs w:val="21"/>
        </w:rPr>
        <w:t>的相关规定。</w:t>
      </w:r>
    </w:p>
    <w:p w:rsidR="006C2223" w:rsidRPr="006C2223" w:rsidRDefault="006C2223" w:rsidP="0051645D">
      <w:pPr>
        <w:ind w:firstLine="555"/>
        <w:rPr>
          <w:sz w:val="28"/>
          <w:szCs w:val="28"/>
        </w:rPr>
      </w:pPr>
    </w:p>
    <w:p w:rsidR="006C2223" w:rsidRPr="00694960" w:rsidRDefault="00694960" w:rsidP="0051645D">
      <w:pPr>
        <w:ind w:firstLine="555"/>
        <w:rPr>
          <w:b/>
          <w:sz w:val="28"/>
          <w:szCs w:val="28"/>
        </w:rPr>
      </w:pPr>
      <w:r w:rsidRPr="00694960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七</w:t>
      </w:r>
      <w:r w:rsidRPr="00694960">
        <w:rPr>
          <w:rFonts w:hint="eastAsia"/>
          <w:b/>
          <w:sz w:val="28"/>
          <w:szCs w:val="28"/>
        </w:rPr>
        <w:t>步：保证金、招标代理服务费费用绑定</w:t>
      </w:r>
    </w:p>
    <w:p w:rsidR="00694960" w:rsidRDefault="00694960" w:rsidP="0069496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694960">
        <w:rPr>
          <w:rFonts w:hint="eastAsia"/>
          <w:sz w:val="28"/>
          <w:szCs w:val="28"/>
        </w:rPr>
        <w:t>投标人缴纳费用操作指南</w:t>
      </w:r>
      <w:r>
        <w:rPr>
          <w:rFonts w:hint="eastAsia"/>
          <w:sz w:val="28"/>
          <w:szCs w:val="28"/>
        </w:rPr>
        <w:t>”。</w:t>
      </w:r>
    </w:p>
    <w:p w:rsidR="00694960" w:rsidRDefault="00694960" w:rsidP="0069496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3" w:history="1">
        <w:r w:rsidRPr="00EA76A6">
          <w:rPr>
            <w:rStyle w:val="a8"/>
            <w:sz w:val="28"/>
            <w:szCs w:val="28"/>
          </w:rPr>
          <w:t>https://zb.sec.com.cn/banshi/11573.jhtml</w:t>
        </w:r>
      </w:hyperlink>
    </w:p>
    <w:p w:rsidR="00694960" w:rsidRPr="00CA0450" w:rsidRDefault="00694960" w:rsidP="00694960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备注：按系统要求操作。</w:t>
      </w:r>
    </w:p>
    <w:p w:rsidR="00345834" w:rsidRPr="00345834" w:rsidRDefault="00345834" w:rsidP="0051645D">
      <w:pPr>
        <w:ind w:firstLine="555"/>
        <w:rPr>
          <w:sz w:val="28"/>
          <w:szCs w:val="28"/>
        </w:rPr>
      </w:pPr>
    </w:p>
    <w:p w:rsidR="00694960" w:rsidRPr="001606B7" w:rsidRDefault="00341FE6" w:rsidP="0051645D">
      <w:pPr>
        <w:ind w:firstLine="555"/>
        <w:rPr>
          <w:b/>
          <w:sz w:val="28"/>
          <w:szCs w:val="28"/>
        </w:rPr>
      </w:pPr>
      <w:r w:rsidRPr="001606B7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八</w:t>
      </w:r>
      <w:r w:rsidRPr="001606B7">
        <w:rPr>
          <w:rFonts w:hint="eastAsia"/>
          <w:b/>
          <w:sz w:val="28"/>
          <w:szCs w:val="28"/>
        </w:rPr>
        <w:t>步：答复评标过程质疑</w:t>
      </w:r>
    </w:p>
    <w:p w:rsidR="00341FE6" w:rsidRDefault="00341FE6" w:rsidP="00341FE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341FE6">
        <w:rPr>
          <w:rFonts w:hint="eastAsia"/>
          <w:sz w:val="28"/>
          <w:szCs w:val="28"/>
        </w:rPr>
        <w:t>投标人如何答复评标过程中的质疑</w:t>
      </w:r>
      <w:r>
        <w:rPr>
          <w:rFonts w:hint="eastAsia"/>
          <w:sz w:val="28"/>
          <w:szCs w:val="28"/>
        </w:rPr>
        <w:t>”。</w:t>
      </w:r>
    </w:p>
    <w:p w:rsidR="00341FE6" w:rsidRDefault="00341FE6" w:rsidP="00341FE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4" w:history="1">
        <w:r w:rsidRPr="00EA76A6">
          <w:rPr>
            <w:rStyle w:val="a8"/>
            <w:sz w:val="28"/>
            <w:szCs w:val="28"/>
          </w:rPr>
          <w:t>https://zb.sec.com.cn/banshi/11365.jhtml</w:t>
        </w:r>
      </w:hyperlink>
    </w:p>
    <w:p w:rsidR="00341FE6" w:rsidRPr="00CA0450" w:rsidRDefault="00341FE6" w:rsidP="00341FE6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备注：具体请按照招标代理机构通知执行。</w:t>
      </w:r>
    </w:p>
    <w:p w:rsidR="00341FE6" w:rsidRDefault="00341FE6" w:rsidP="0051645D">
      <w:pPr>
        <w:ind w:firstLine="555"/>
        <w:rPr>
          <w:sz w:val="28"/>
          <w:szCs w:val="28"/>
        </w:rPr>
      </w:pPr>
    </w:p>
    <w:p w:rsidR="00341FE6" w:rsidRPr="00285DC3" w:rsidRDefault="00341FE6" w:rsidP="0051645D">
      <w:pPr>
        <w:ind w:firstLine="555"/>
        <w:rPr>
          <w:b/>
          <w:sz w:val="28"/>
          <w:szCs w:val="28"/>
        </w:rPr>
      </w:pPr>
      <w:r w:rsidRPr="00285DC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九</w:t>
      </w:r>
      <w:r w:rsidRPr="00285DC3">
        <w:rPr>
          <w:rFonts w:hint="eastAsia"/>
          <w:b/>
          <w:sz w:val="28"/>
          <w:szCs w:val="28"/>
        </w:rPr>
        <w:t>步：</w:t>
      </w:r>
      <w:r w:rsidR="001606B7" w:rsidRPr="00285DC3">
        <w:rPr>
          <w:rFonts w:hint="eastAsia"/>
          <w:b/>
          <w:sz w:val="28"/>
          <w:szCs w:val="28"/>
        </w:rPr>
        <w:t>CA</w:t>
      </w:r>
      <w:r w:rsidR="001606B7" w:rsidRPr="00285DC3">
        <w:rPr>
          <w:rFonts w:hint="eastAsia"/>
          <w:b/>
          <w:sz w:val="28"/>
          <w:szCs w:val="28"/>
        </w:rPr>
        <w:t>数字证书续期</w:t>
      </w:r>
    </w:p>
    <w:p w:rsidR="001606B7" w:rsidRDefault="001606B7" w:rsidP="001606B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1606B7">
        <w:rPr>
          <w:rFonts w:hint="eastAsia"/>
          <w:sz w:val="28"/>
          <w:szCs w:val="28"/>
        </w:rPr>
        <w:t>投标人证书续期指南</w:t>
      </w:r>
      <w:r>
        <w:rPr>
          <w:rFonts w:hint="eastAsia"/>
          <w:sz w:val="28"/>
          <w:szCs w:val="28"/>
        </w:rPr>
        <w:t>”。</w:t>
      </w:r>
    </w:p>
    <w:p w:rsidR="001606B7" w:rsidRDefault="001606B7" w:rsidP="001606B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5" w:history="1">
        <w:r w:rsidRPr="00EA76A6">
          <w:rPr>
            <w:rStyle w:val="a8"/>
            <w:sz w:val="28"/>
            <w:szCs w:val="28"/>
          </w:rPr>
          <w:t>https://zb.sec.com.cn/banshi/11550.jhtml</w:t>
        </w:r>
      </w:hyperlink>
    </w:p>
    <w:p w:rsidR="001606B7" w:rsidRPr="00CA0450" w:rsidRDefault="001606B7" w:rsidP="001606B7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备注：按指南自行操作。</w:t>
      </w:r>
    </w:p>
    <w:p w:rsidR="001606B7" w:rsidRDefault="001606B7" w:rsidP="0051645D">
      <w:pPr>
        <w:ind w:firstLine="555"/>
        <w:rPr>
          <w:sz w:val="28"/>
          <w:szCs w:val="28"/>
        </w:rPr>
      </w:pPr>
    </w:p>
    <w:p w:rsidR="00285DC3" w:rsidRPr="00285DC3" w:rsidRDefault="00285DC3" w:rsidP="0051645D">
      <w:pPr>
        <w:ind w:firstLine="555"/>
        <w:rPr>
          <w:b/>
          <w:sz w:val="28"/>
          <w:szCs w:val="28"/>
        </w:rPr>
      </w:pPr>
      <w:r w:rsidRPr="00285DC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十</w:t>
      </w:r>
      <w:r w:rsidRPr="00285DC3">
        <w:rPr>
          <w:rFonts w:hint="eastAsia"/>
          <w:b/>
          <w:sz w:val="28"/>
          <w:szCs w:val="28"/>
        </w:rPr>
        <w:t>步：</w:t>
      </w:r>
      <w:r>
        <w:rPr>
          <w:rFonts w:hint="eastAsia"/>
          <w:b/>
          <w:sz w:val="28"/>
          <w:szCs w:val="28"/>
        </w:rPr>
        <w:t>常见问题解决</w:t>
      </w:r>
    </w:p>
    <w:p w:rsidR="00285DC3" w:rsidRDefault="00DD6E36" w:rsidP="00285DC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85DC3">
        <w:rPr>
          <w:rFonts w:hint="eastAsia"/>
          <w:sz w:val="28"/>
          <w:szCs w:val="28"/>
        </w:rPr>
        <w:t>请查阅平台首页办事指南“</w:t>
      </w:r>
      <w:r w:rsidR="00285DC3" w:rsidRPr="00285DC3">
        <w:rPr>
          <w:rFonts w:hint="eastAsia"/>
          <w:sz w:val="28"/>
          <w:szCs w:val="28"/>
        </w:rPr>
        <w:t>投标人常见问题解决办法</w:t>
      </w:r>
      <w:r w:rsidR="00285DC3">
        <w:rPr>
          <w:rFonts w:hint="eastAsia"/>
          <w:sz w:val="28"/>
          <w:szCs w:val="28"/>
        </w:rPr>
        <w:t>”。</w:t>
      </w:r>
    </w:p>
    <w:p w:rsidR="00285DC3" w:rsidRDefault="00285DC3" w:rsidP="00285DC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6" w:history="1">
        <w:r w:rsidRPr="00EA76A6">
          <w:rPr>
            <w:rStyle w:val="a8"/>
            <w:sz w:val="28"/>
            <w:szCs w:val="28"/>
          </w:rPr>
          <w:t>https://zb.sec.com.cn/banshi/11362.jhtml</w:t>
        </w:r>
      </w:hyperlink>
    </w:p>
    <w:p w:rsidR="00DD6E36" w:rsidRDefault="00DD6E36" w:rsidP="00DD6E3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、请查阅平台首页通知公告“</w:t>
      </w:r>
      <w:r w:rsidRPr="00DD6E36">
        <w:rPr>
          <w:rFonts w:hint="eastAsia"/>
          <w:sz w:val="28"/>
          <w:szCs w:val="28"/>
        </w:rPr>
        <w:t>网站常见问题</w:t>
      </w:r>
      <w:r>
        <w:rPr>
          <w:rFonts w:hint="eastAsia"/>
          <w:sz w:val="28"/>
          <w:szCs w:val="28"/>
        </w:rPr>
        <w:t>”。</w:t>
      </w:r>
    </w:p>
    <w:p w:rsidR="00DD6E36" w:rsidRDefault="00DD6E36" w:rsidP="00DD6E3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7" w:history="1">
        <w:r w:rsidRPr="00EA76A6">
          <w:rPr>
            <w:rStyle w:val="a8"/>
            <w:sz w:val="28"/>
            <w:szCs w:val="28"/>
          </w:rPr>
          <w:t>https://zb.sec.com.cn/tongzhi/11180.jhtml</w:t>
        </w:r>
      </w:hyperlink>
    </w:p>
    <w:p w:rsidR="00285DC3" w:rsidRPr="00CA0450" w:rsidRDefault="00285DC3" w:rsidP="00285DC3">
      <w:pPr>
        <w:ind w:firstLine="555"/>
        <w:rPr>
          <w:b/>
          <w:color w:val="FF0000"/>
          <w:szCs w:val="21"/>
        </w:rPr>
      </w:pPr>
      <w:r w:rsidRPr="00CA0450">
        <w:rPr>
          <w:rFonts w:hint="eastAsia"/>
          <w:b/>
          <w:color w:val="FF0000"/>
          <w:szCs w:val="21"/>
        </w:rPr>
        <w:t>备注：投标人遇到技术问题时可先行查阅本指南，招标平台将及时补充常见问题解决办法。</w:t>
      </w:r>
    </w:p>
    <w:p w:rsidR="00285DC3" w:rsidRPr="00DD6E36" w:rsidRDefault="00285DC3" w:rsidP="0051645D">
      <w:pPr>
        <w:ind w:firstLine="555"/>
        <w:rPr>
          <w:sz w:val="28"/>
          <w:szCs w:val="28"/>
        </w:rPr>
      </w:pPr>
    </w:p>
    <w:p w:rsidR="00F03424" w:rsidRPr="003711EC" w:rsidRDefault="003711EC" w:rsidP="0051645D">
      <w:pPr>
        <w:ind w:firstLine="555"/>
        <w:rPr>
          <w:b/>
          <w:sz w:val="28"/>
          <w:szCs w:val="28"/>
        </w:rPr>
      </w:pPr>
      <w:r w:rsidRPr="003711EC">
        <w:rPr>
          <w:rFonts w:hint="eastAsia"/>
          <w:b/>
          <w:sz w:val="28"/>
          <w:szCs w:val="28"/>
        </w:rPr>
        <w:lastRenderedPageBreak/>
        <w:t>第十</w:t>
      </w:r>
      <w:r w:rsidR="00345834">
        <w:rPr>
          <w:rFonts w:hint="eastAsia"/>
          <w:b/>
          <w:sz w:val="28"/>
          <w:szCs w:val="28"/>
        </w:rPr>
        <w:t>一</w:t>
      </w:r>
      <w:r w:rsidRPr="003711EC">
        <w:rPr>
          <w:rFonts w:hint="eastAsia"/>
          <w:b/>
          <w:sz w:val="28"/>
          <w:szCs w:val="28"/>
        </w:rPr>
        <w:t>步：</w:t>
      </w:r>
      <w:r w:rsidR="00E37F25">
        <w:rPr>
          <w:rFonts w:hint="eastAsia"/>
          <w:b/>
          <w:sz w:val="28"/>
          <w:szCs w:val="28"/>
        </w:rPr>
        <w:t>须知的其他事宜</w:t>
      </w:r>
    </w:p>
    <w:p w:rsidR="00E37F25" w:rsidRDefault="005B5483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招标平台的</w:t>
      </w:r>
      <w:r w:rsidR="00E37F25">
        <w:rPr>
          <w:rFonts w:hint="eastAsia"/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不定期进行</w:t>
      </w:r>
      <w:r w:rsidR="00E37F25">
        <w:rPr>
          <w:rFonts w:hint="eastAsia"/>
          <w:sz w:val="28"/>
          <w:szCs w:val="28"/>
        </w:rPr>
        <w:t>更新，请投标人</w:t>
      </w:r>
      <w:r w:rsidR="00D06600">
        <w:rPr>
          <w:rFonts w:hint="eastAsia"/>
          <w:sz w:val="28"/>
          <w:szCs w:val="28"/>
        </w:rPr>
        <w:t>查阅</w:t>
      </w:r>
      <w:r w:rsidR="00E37F25">
        <w:rPr>
          <w:rFonts w:hint="eastAsia"/>
          <w:sz w:val="28"/>
          <w:szCs w:val="28"/>
        </w:rPr>
        <w:t>平台首页</w:t>
      </w:r>
      <w:r w:rsidR="00D06600">
        <w:rPr>
          <w:rFonts w:hint="eastAsia"/>
          <w:sz w:val="28"/>
          <w:szCs w:val="28"/>
        </w:rPr>
        <w:t xml:space="preserve"> </w:t>
      </w:r>
      <w:r w:rsidR="00E37F25">
        <w:rPr>
          <w:rFonts w:hint="eastAsia"/>
          <w:sz w:val="28"/>
          <w:szCs w:val="28"/>
        </w:rPr>
        <w:t>“办事指南”全部内容。</w:t>
      </w:r>
    </w:p>
    <w:p w:rsidR="003711EC" w:rsidRDefault="00E37F25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8" w:history="1">
        <w:r w:rsidRPr="00EA76A6">
          <w:rPr>
            <w:rStyle w:val="a8"/>
            <w:sz w:val="28"/>
            <w:szCs w:val="28"/>
          </w:rPr>
          <w:t>https://zb.sec.com.cn/banshi/index.jhtml</w:t>
        </w:r>
      </w:hyperlink>
    </w:p>
    <w:p w:rsidR="00E37F25" w:rsidRDefault="00EE0A2F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请投标人查阅</w:t>
      </w:r>
      <w:r w:rsidR="00D06600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“通知公告”了解最新通知动态。</w:t>
      </w:r>
    </w:p>
    <w:p w:rsidR="00EE0A2F" w:rsidRDefault="00EE0A2F" w:rsidP="00EE0A2F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9" w:history="1">
        <w:r w:rsidRPr="00EA76A6">
          <w:rPr>
            <w:rStyle w:val="a8"/>
            <w:sz w:val="28"/>
            <w:szCs w:val="28"/>
          </w:rPr>
          <w:t>https://zb.sec.com.cn/tongzhi/index.jhtml</w:t>
        </w:r>
      </w:hyperlink>
    </w:p>
    <w:p w:rsidR="00EE0A2F" w:rsidRDefault="00D06600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请投标人查阅平台首页“联系我们”与平台技术支持联系</w:t>
      </w:r>
      <w:r w:rsidR="00C75CA1">
        <w:rPr>
          <w:rFonts w:hint="eastAsia"/>
          <w:sz w:val="28"/>
          <w:szCs w:val="28"/>
        </w:rPr>
        <w:t>（技术问题）</w:t>
      </w:r>
      <w:r>
        <w:rPr>
          <w:rFonts w:hint="eastAsia"/>
          <w:sz w:val="28"/>
          <w:szCs w:val="28"/>
        </w:rPr>
        <w:t>。</w:t>
      </w:r>
    </w:p>
    <w:p w:rsidR="00D06600" w:rsidRDefault="00D06600" w:rsidP="00D0660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20" w:history="1">
        <w:r w:rsidRPr="00EA76A6">
          <w:rPr>
            <w:rStyle w:val="a8"/>
            <w:sz w:val="28"/>
            <w:szCs w:val="28"/>
          </w:rPr>
          <w:t>https://zb.sec.com.cn/contact.jhtml</w:t>
        </w:r>
      </w:hyperlink>
    </w:p>
    <w:p w:rsidR="00D06600" w:rsidRDefault="00D06600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9E3AD4">
      <w:pPr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招标代理机构：深圳能源集团股份有限公司招标中心</w:t>
      </w:r>
    </w:p>
    <w:p w:rsidR="00CB31F3" w:rsidRPr="00D06600" w:rsidRDefault="00CB31F3" w:rsidP="00CB31F3">
      <w:pPr>
        <w:wordWrap w:val="0"/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招标平台网址：</w:t>
      </w:r>
      <w:hyperlink r:id="rId21" w:history="1">
        <w:r w:rsidRPr="00EA76A6">
          <w:rPr>
            <w:rStyle w:val="a8"/>
            <w:sz w:val="28"/>
            <w:szCs w:val="28"/>
          </w:rPr>
          <w:t>https://zb.sec.com.cn/</w:t>
        </w:r>
      </w:hyperlink>
    </w:p>
    <w:p w:rsidR="009E3AD4" w:rsidRPr="00D06600" w:rsidRDefault="00535DFE">
      <w:pPr>
        <w:wordWrap w:val="0"/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服务电话：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755-83680181-1000</w:t>
      </w:r>
    </w:p>
    <w:sectPr w:rsidR="009E3AD4" w:rsidRPr="00D0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A1" w:rsidRDefault="00A55AA1" w:rsidP="00A11A78">
      <w:r>
        <w:separator/>
      </w:r>
    </w:p>
  </w:endnote>
  <w:endnote w:type="continuationSeparator" w:id="0">
    <w:p w:rsidR="00A55AA1" w:rsidRDefault="00A55AA1" w:rsidP="00A1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A1" w:rsidRDefault="00A55AA1" w:rsidP="00A11A78">
      <w:r>
        <w:separator/>
      </w:r>
    </w:p>
  </w:footnote>
  <w:footnote w:type="continuationSeparator" w:id="0">
    <w:p w:rsidR="00A55AA1" w:rsidRDefault="00A55AA1" w:rsidP="00A1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1E"/>
    <w:rsid w:val="00003D32"/>
    <w:rsid w:val="000277F2"/>
    <w:rsid w:val="0003190C"/>
    <w:rsid w:val="000710FB"/>
    <w:rsid w:val="000A257A"/>
    <w:rsid w:val="000D61E5"/>
    <w:rsid w:val="000E0051"/>
    <w:rsid w:val="000E09C4"/>
    <w:rsid w:val="000E500F"/>
    <w:rsid w:val="00101781"/>
    <w:rsid w:val="0010274B"/>
    <w:rsid w:val="00110326"/>
    <w:rsid w:val="00117D51"/>
    <w:rsid w:val="00124298"/>
    <w:rsid w:val="001328C7"/>
    <w:rsid w:val="00147C73"/>
    <w:rsid w:val="0015111F"/>
    <w:rsid w:val="001606B7"/>
    <w:rsid w:val="00167AC8"/>
    <w:rsid w:val="00191B22"/>
    <w:rsid w:val="001B6F2D"/>
    <w:rsid w:val="00247A4E"/>
    <w:rsid w:val="00284200"/>
    <w:rsid w:val="00285DC3"/>
    <w:rsid w:val="002A33D5"/>
    <w:rsid w:val="002C388A"/>
    <w:rsid w:val="002F2AE6"/>
    <w:rsid w:val="002F58B9"/>
    <w:rsid w:val="00336FCB"/>
    <w:rsid w:val="00341FE6"/>
    <w:rsid w:val="0034378E"/>
    <w:rsid w:val="00345834"/>
    <w:rsid w:val="00355C85"/>
    <w:rsid w:val="003631E6"/>
    <w:rsid w:val="003711EC"/>
    <w:rsid w:val="0039157A"/>
    <w:rsid w:val="003B5A5E"/>
    <w:rsid w:val="003C40C3"/>
    <w:rsid w:val="003C45EF"/>
    <w:rsid w:val="003E3E46"/>
    <w:rsid w:val="00442380"/>
    <w:rsid w:val="0046494D"/>
    <w:rsid w:val="00467BD0"/>
    <w:rsid w:val="004731AA"/>
    <w:rsid w:val="00474FAE"/>
    <w:rsid w:val="00483721"/>
    <w:rsid w:val="00496DCE"/>
    <w:rsid w:val="004A67E3"/>
    <w:rsid w:val="004B3440"/>
    <w:rsid w:val="0051645D"/>
    <w:rsid w:val="00534C5D"/>
    <w:rsid w:val="00535DFE"/>
    <w:rsid w:val="00543700"/>
    <w:rsid w:val="005715CA"/>
    <w:rsid w:val="005815F4"/>
    <w:rsid w:val="005B12B9"/>
    <w:rsid w:val="005B5483"/>
    <w:rsid w:val="005C0E1D"/>
    <w:rsid w:val="006168B2"/>
    <w:rsid w:val="006246A1"/>
    <w:rsid w:val="00626B38"/>
    <w:rsid w:val="006441E1"/>
    <w:rsid w:val="00654D56"/>
    <w:rsid w:val="00667B3E"/>
    <w:rsid w:val="00673BAD"/>
    <w:rsid w:val="006760CF"/>
    <w:rsid w:val="00694960"/>
    <w:rsid w:val="006C2223"/>
    <w:rsid w:val="006F3E4C"/>
    <w:rsid w:val="006F51FF"/>
    <w:rsid w:val="007203E2"/>
    <w:rsid w:val="007433F2"/>
    <w:rsid w:val="00762676"/>
    <w:rsid w:val="007661FE"/>
    <w:rsid w:val="007916AF"/>
    <w:rsid w:val="007950AB"/>
    <w:rsid w:val="00796C05"/>
    <w:rsid w:val="007A173C"/>
    <w:rsid w:val="007A4F82"/>
    <w:rsid w:val="007A6C3F"/>
    <w:rsid w:val="007B5008"/>
    <w:rsid w:val="007B5E9B"/>
    <w:rsid w:val="007C7D6C"/>
    <w:rsid w:val="007E3634"/>
    <w:rsid w:val="007E689A"/>
    <w:rsid w:val="007F71CF"/>
    <w:rsid w:val="00816423"/>
    <w:rsid w:val="00855B71"/>
    <w:rsid w:val="008767C7"/>
    <w:rsid w:val="008903A8"/>
    <w:rsid w:val="008B0E53"/>
    <w:rsid w:val="0090301E"/>
    <w:rsid w:val="00913889"/>
    <w:rsid w:val="00944256"/>
    <w:rsid w:val="00965C25"/>
    <w:rsid w:val="00977E72"/>
    <w:rsid w:val="009A1CFE"/>
    <w:rsid w:val="009E3AD4"/>
    <w:rsid w:val="00A0700B"/>
    <w:rsid w:val="00A11A78"/>
    <w:rsid w:val="00A30235"/>
    <w:rsid w:val="00A372D1"/>
    <w:rsid w:val="00A4090E"/>
    <w:rsid w:val="00A55AA1"/>
    <w:rsid w:val="00AB1D8D"/>
    <w:rsid w:val="00B91E23"/>
    <w:rsid w:val="00B92106"/>
    <w:rsid w:val="00B95B2C"/>
    <w:rsid w:val="00BB7C87"/>
    <w:rsid w:val="00BE4937"/>
    <w:rsid w:val="00BE6D43"/>
    <w:rsid w:val="00C13633"/>
    <w:rsid w:val="00C203C9"/>
    <w:rsid w:val="00C558C9"/>
    <w:rsid w:val="00C75CA1"/>
    <w:rsid w:val="00CA0450"/>
    <w:rsid w:val="00CB31F3"/>
    <w:rsid w:val="00CC1EF9"/>
    <w:rsid w:val="00CC5C81"/>
    <w:rsid w:val="00CD73C1"/>
    <w:rsid w:val="00CE4E41"/>
    <w:rsid w:val="00CE7D70"/>
    <w:rsid w:val="00D06600"/>
    <w:rsid w:val="00D143E1"/>
    <w:rsid w:val="00D1485C"/>
    <w:rsid w:val="00D536A2"/>
    <w:rsid w:val="00D945FE"/>
    <w:rsid w:val="00DA16EF"/>
    <w:rsid w:val="00DA2E12"/>
    <w:rsid w:val="00DC3937"/>
    <w:rsid w:val="00DD0C72"/>
    <w:rsid w:val="00DD6E36"/>
    <w:rsid w:val="00E10D2B"/>
    <w:rsid w:val="00E12BAA"/>
    <w:rsid w:val="00E37F25"/>
    <w:rsid w:val="00E479DD"/>
    <w:rsid w:val="00E5758C"/>
    <w:rsid w:val="00EB501F"/>
    <w:rsid w:val="00EC14A6"/>
    <w:rsid w:val="00ED66CB"/>
    <w:rsid w:val="00ED6722"/>
    <w:rsid w:val="00EE0A2F"/>
    <w:rsid w:val="00EF43A3"/>
    <w:rsid w:val="00EF52F7"/>
    <w:rsid w:val="00F03424"/>
    <w:rsid w:val="00F31B20"/>
    <w:rsid w:val="00F3550A"/>
    <w:rsid w:val="00F60F5C"/>
    <w:rsid w:val="00F81173"/>
    <w:rsid w:val="00F90029"/>
    <w:rsid w:val="00FA02F2"/>
    <w:rsid w:val="00FC69C2"/>
    <w:rsid w:val="00FD79E9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C4C5B"/>
  <w15:chartTrackingRefBased/>
  <w15:docId w15:val="{4A48A9EA-52EF-4E34-A5B3-5B74BD6D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A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11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A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A78"/>
    <w:rPr>
      <w:sz w:val="18"/>
      <w:szCs w:val="18"/>
    </w:rPr>
  </w:style>
  <w:style w:type="character" w:styleId="a8">
    <w:name w:val="Hyperlink"/>
    <w:basedOn w:val="a0"/>
    <w:uiPriority w:val="99"/>
    <w:unhideWhenUsed/>
    <w:rsid w:val="007203E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37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.sec.com.cn/banshi/11030.jhtml" TargetMode="External"/><Relationship Id="rId13" Type="http://schemas.openxmlformats.org/officeDocument/2006/relationships/hyperlink" Target="https://zb.sec.com.cn/banshi/11573.jhtml" TargetMode="External"/><Relationship Id="rId18" Type="http://schemas.openxmlformats.org/officeDocument/2006/relationships/hyperlink" Target="https://zb.sec.com.cn/banshi/index.j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b.sec.com.cn/" TargetMode="External"/><Relationship Id="rId7" Type="http://schemas.openxmlformats.org/officeDocument/2006/relationships/hyperlink" Target="https://zb.sec.com.cn/banshi/11573.jhtml" TargetMode="External"/><Relationship Id="rId12" Type="http://schemas.openxmlformats.org/officeDocument/2006/relationships/hyperlink" Target="https://zb.sec.com.cn/banshi/11165.jhtml" TargetMode="External"/><Relationship Id="rId17" Type="http://schemas.openxmlformats.org/officeDocument/2006/relationships/hyperlink" Target="https://zb.sec.com.cn/tongzhi/11180.j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b.sec.com.cn/banshi/11362.jhtml" TargetMode="External"/><Relationship Id="rId20" Type="http://schemas.openxmlformats.org/officeDocument/2006/relationships/hyperlink" Target="https://zb.sec.com.cn/contact.j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zb.sec.com.cn/banshi/11165.jhtml" TargetMode="External"/><Relationship Id="rId11" Type="http://schemas.openxmlformats.org/officeDocument/2006/relationships/hyperlink" Target="https://zb.sec.com.cn/tongzhi/11186.j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b.sec.com.cn/banshi/11550.j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b.sec.com.cn/tongzhi/11252.jhtml" TargetMode="External"/><Relationship Id="rId19" Type="http://schemas.openxmlformats.org/officeDocument/2006/relationships/hyperlink" Target="https://zb.sec.com.cn/tongzhi/index.j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b.sec.com.cn/banshi/11084.jhtml" TargetMode="External"/><Relationship Id="rId14" Type="http://schemas.openxmlformats.org/officeDocument/2006/relationships/hyperlink" Target="https://zb.sec.com.cn/banshi/11365.j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陈彦峰(chenyanfenga)</dc:creator>
  <cp:keywords/>
  <dc:description/>
  <cp:lastModifiedBy>陈彦峰(chenyanfenga)</cp:lastModifiedBy>
  <cp:revision>43</cp:revision>
  <dcterms:created xsi:type="dcterms:W3CDTF">2020-03-23T09:33:00Z</dcterms:created>
  <dcterms:modified xsi:type="dcterms:W3CDTF">2020-03-24T03:01:00Z</dcterms:modified>
</cp:coreProperties>
</file>